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03F" w:rsidRDefault="005B303F" w:rsidP="005B303F">
      <w:pPr>
        <w:pStyle w:val="Heading4"/>
        <w:tabs>
          <w:tab w:val="left" w:pos="456"/>
        </w:tabs>
        <w:spacing w:before="0" w:beforeAutospacing="0" w:after="0" w:afterAutospacing="0"/>
        <w:ind w:right="-720"/>
        <w:rPr>
          <w:rFonts w:ascii="Franklin Gothic Medium" w:hAnsi="Franklin Gothic Medium" w:cs="Arial"/>
          <w:b w:val="0"/>
          <w:shd w:val="clear" w:color="auto" w:fill="E0E0E0"/>
        </w:rPr>
      </w:pPr>
      <w:r>
        <w:rPr>
          <w:rFonts w:ascii="Franklin Gothic Medium" w:hAnsi="Franklin Gothic Medium" w:cs="Arial"/>
          <w:b w:val="0"/>
          <w:smallCaps/>
          <w:shd w:val="clear" w:color="auto" w:fill="E0E0E0"/>
        </w:rPr>
        <w:t>Discussion Questions – After viewing documentary</w:t>
      </w:r>
    </w:p>
    <w:p w:rsidR="005B303F" w:rsidRPr="0058321F" w:rsidRDefault="005B303F" w:rsidP="005B303F">
      <w:pPr>
        <w:pStyle w:val="Heading4"/>
        <w:tabs>
          <w:tab w:val="left" w:pos="456"/>
        </w:tabs>
        <w:spacing w:before="0" w:beforeAutospacing="0" w:after="0" w:afterAutospacing="0"/>
        <w:ind w:right="-720"/>
        <w:rPr>
          <w:rFonts w:ascii="Franklin Gothic Medium" w:hAnsi="Franklin Gothic Medium" w:cs="Arial"/>
          <w:b w:val="0"/>
          <w:shd w:val="clear" w:color="auto" w:fill="E0E0E0"/>
        </w:rPr>
      </w:pPr>
    </w:p>
    <w:p w:rsidR="005B303F" w:rsidRDefault="005B303F" w:rsidP="005B303F">
      <w:r>
        <w:t xml:space="preserve">In your group, discuss each of the following questions – write your answers on ONE separate piece of paper to turn in at the end of the period. </w:t>
      </w:r>
    </w:p>
    <w:p w:rsidR="005B303F" w:rsidRDefault="005B303F" w:rsidP="005B303F"/>
    <w:p w:rsidR="005B303F" w:rsidRDefault="005B303F" w:rsidP="005B303F">
      <w:pPr>
        <w:numPr>
          <w:ilvl w:val="0"/>
          <w:numId w:val="1"/>
        </w:numPr>
      </w:pPr>
      <w:r>
        <w:t>What factors in the immigrants’ home towns and lives played a role in their coming to the United States? How does this compare to the historical waves of immigration?</w:t>
      </w:r>
    </w:p>
    <w:p w:rsidR="005B303F" w:rsidRDefault="005B303F" w:rsidP="005B303F">
      <w:pPr>
        <w:pStyle w:val="ListParagraph"/>
        <w:numPr>
          <w:ilvl w:val="0"/>
          <w:numId w:val="1"/>
        </w:numPr>
      </w:pPr>
      <w:r>
        <w:t>What role did geography play in the immigrants’ journey to the United States?</w:t>
      </w:r>
    </w:p>
    <w:p w:rsidR="005B303F" w:rsidRDefault="005B303F" w:rsidP="005B303F">
      <w:pPr>
        <w:pStyle w:val="ListParagraph"/>
        <w:numPr>
          <w:ilvl w:val="0"/>
          <w:numId w:val="1"/>
        </w:numPr>
      </w:pPr>
      <w:r>
        <w:t>What sort of impact does human migration have on culture? What kind of physical impact does it have?</w:t>
      </w:r>
    </w:p>
    <w:p w:rsidR="005B303F" w:rsidRDefault="005B303F" w:rsidP="005B303F"/>
    <w:p w:rsidR="005B303F" w:rsidRDefault="005B303F" w:rsidP="005B303F">
      <w:pPr>
        <w:pStyle w:val="Heading4"/>
        <w:tabs>
          <w:tab w:val="left" w:pos="456"/>
        </w:tabs>
        <w:spacing w:before="0" w:beforeAutospacing="0" w:after="0" w:afterAutospacing="0"/>
        <w:ind w:right="-720"/>
        <w:rPr>
          <w:rFonts w:ascii="Franklin Gothic Medium" w:hAnsi="Franklin Gothic Medium" w:cs="Arial"/>
          <w:b w:val="0"/>
          <w:smallCaps/>
          <w:shd w:val="clear" w:color="auto" w:fill="E0E0E0"/>
        </w:rPr>
      </w:pPr>
      <w:r>
        <w:rPr>
          <w:rFonts w:ascii="Franklin Gothic Medium" w:hAnsi="Franklin Gothic Medium" w:cs="Arial"/>
          <w:b w:val="0"/>
          <w:smallCaps/>
          <w:shd w:val="clear" w:color="auto" w:fill="E0E0E0"/>
        </w:rPr>
        <w:t>Written Assessment</w:t>
      </w:r>
    </w:p>
    <w:p w:rsidR="005B303F" w:rsidRDefault="005B303F" w:rsidP="005B303F">
      <w:pPr>
        <w:pStyle w:val="Heading4"/>
        <w:tabs>
          <w:tab w:val="left" w:pos="456"/>
        </w:tabs>
        <w:spacing w:before="0" w:beforeAutospacing="0" w:after="0" w:afterAutospacing="0"/>
        <w:ind w:right="-720"/>
        <w:rPr>
          <w:rFonts w:ascii="Franklin Gothic Medium" w:hAnsi="Franklin Gothic Medium" w:cs="Arial"/>
          <w:b w:val="0"/>
          <w:shd w:val="clear" w:color="auto" w:fill="E0E0E0"/>
        </w:rPr>
      </w:pPr>
      <w:r>
        <w:rPr>
          <w:rFonts w:ascii="Franklin Gothic Medium" w:hAnsi="Franklin Gothic Medium" w:cs="Arial"/>
          <w:b w:val="0"/>
          <w:smallCaps/>
          <w:shd w:val="clear" w:color="auto" w:fill="E0E0E0"/>
        </w:rPr>
        <w:t>Answer the following question in the space provided below – use the back if necessary</w:t>
      </w:r>
    </w:p>
    <w:p w:rsidR="005B303F" w:rsidRDefault="005B303F" w:rsidP="005B303F">
      <w:pPr>
        <w:pStyle w:val="NormalWeb"/>
        <w:tabs>
          <w:tab w:val="left" w:pos="456"/>
        </w:tabs>
        <w:spacing w:before="0" w:beforeAutospacing="0" w:after="0" w:afterAutospacing="0"/>
        <w:ind w:right="-720"/>
        <w:jc w:val="both"/>
        <w:rPr>
          <w:rFonts w:ascii="Arial" w:hAnsi="Arial" w:cs="Arial"/>
          <w:sz w:val="20"/>
        </w:rPr>
      </w:pPr>
    </w:p>
    <w:p w:rsidR="005B303F" w:rsidRDefault="005B303F" w:rsidP="005B303F">
      <w:pPr>
        <w:pStyle w:val="NormalWeb"/>
        <w:tabs>
          <w:tab w:val="left" w:pos="456"/>
        </w:tabs>
        <w:spacing w:before="0" w:beforeAutospacing="0" w:after="0" w:afterAutospacing="0"/>
        <w:ind w:left="720" w:right="-720"/>
        <w:jc w:val="both"/>
      </w:pPr>
      <w:r>
        <w:t xml:space="preserve">How has the government reacted to immigration in the past? What effect has this had on the individual? How is the government currently dealing with immigration? What effect is this having? Compare government reactions to immigrants in the past and in the present. Provide concrete examples from the past and present to support your answer. </w:t>
      </w:r>
    </w:p>
    <w:p w:rsidR="000E741A" w:rsidRDefault="000E741A"/>
    <w:sectPr w:rsidR="000E741A" w:rsidSect="000E74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7C06F7"/>
    <w:multiLevelType w:val="hybridMultilevel"/>
    <w:tmpl w:val="F37A35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303F"/>
    <w:rsid w:val="000E741A"/>
    <w:rsid w:val="0059341B"/>
    <w:rsid w:val="005B303F"/>
    <w:rsid w:val="006822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03F"/>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qFormat/>
    <w:rsid w:val="005B303F"/>
    <w:pPr>
      <w:spacing w:before="100" w:beforeAutospacing="1" w:after="100" w:afterAutospacing="1"/>
      <w:outlineLvl w:val="3"/>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B303F"/>
    <w:rPr>
      <w:rFonts w:ascii="Times New Roman" w:eastAsia="Times New Roman" w:hAnsi="Times New Roman" w:cs="Times New Roman"/>
      <w:b/>
      <w:bCs/>
      <w:color w:val="000000"/>
      <w:sz w:val="24"/>
      <w:szCs w:val="24"/>
    </w:rPr>
  </w:style>
  <w:style w:type="paragraph" w:styleId="NormalWeb">
    <w:name w:val="Normal (Web)"/>
    <w:basedOn w:val="Normal"/>
    <w:rsid w:val="005B303F"/>
    <w:pPr>
      <w:spacing w:before="100" w:beforeAutospacing="1" w:after="100" w:afterAutospacing="1"/>
    </w:pPr>
  </w:style>
  <w:style w:type="paragraph" w:styleId="ListParagraph">
    <w:name w:val="List Paragraph"/>
    <w:basedOn w:val="Normal"/>
    <w:uiPriority w:val="34"/>
    <w:qFormat/>
    <w:rsid w:val="005B303F"/>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844</Characters>
  <Application>Microsoft Office Word</Application>
  <DocSecurity>0</DocSecurity>
  <Lines>7</Lines>
  <Paragraphs>1</Paragraphs>
  <ScaleCrop>false</ScaleCrop>
  <Company>NE Hamilton</Company>
  <LinksUpToDate>false</LinksUpToDate>
  <CharactersWithSpaces>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cp:lastPrinted>2010-10-11T14:33:00Z</cp:lastPrinted>
  <dcterms:created xsi:type="dcterms:W3CDTF">2011-09-26T15:43:00Z</dcterms:created>
  <dcterms:modified xsi:type="dcterms:W3CDTF">2011-09-26T15:43:00Z</dcterms:modified>
</cp:coreProperties>
</file>